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1F477E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126.6pt;margin-top:-35.25pt;width:248.25pt;height:23.25pt;z-index:251700224;mso-width-relative:margin;mso-height-relative:margin" strokecolor="white [3212]">
                  <v:textbox style="mso-next-textbox:#_x0000_s1052">
                    <w:txbxContent>
                      <w:p w:rsidR="001F477E" w:rsidRPr="00996F44" w:rsidRDefault="001F477E" w:rsidP="001F477E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E475F4" w:rsidRDefault="00E475F4" w:rsidP="002D7574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E475F4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2D7574" w:rsidRPr="00E475F4">
              <w:rPr>
                <w:rFonts w:ascii="B Jadid" w:hAnsi="B Jadid" w:cs="B Majid Shadow" w:hint="cs"/>
                <w:sz w:val="24"/>
                <w:szCs w:val="24"/>
                <w:rtl/>
              </w:rPr>
              <w:t>ره 43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E475F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E737B1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E737B1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0.4pt;margin-top:39.65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E475F4" w:rsidRPr="00F13867" w:rsidRDefault="00E475F4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14269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70013F" w:rsidRPr="009B508D" w:rsidTr="00F56651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70013F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D757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70013F" w:rsidRPr="00AE7F4F" w:rsidRDefault="0070013F" w:rsidP="00E475F4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E475F4"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14</w:t>
            </w:r>
            <w:r w:rsidR="00301E46"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- </w:t>
            </w:r>
            <w:r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AE7F4F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AE7F4F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E475F4" w:rsidRPr="00AE7F4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54</w:t>
            </w:r>
          </w:p>
        </w:tc>
        <w:tc>
          <w:tcPr>
            <w:tcW w:w="1984" w:type="dxa"/>
          </w:tcPr>
          <w:p w:rsidR="0070013F" w:rsidRPr="009B508D" w:rsidRDefault="0070013F" w:rsidP="0070013F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9B508D" w:rsidRDefault="0070013F" w:rsidP="0070013F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9B508D" w:rsidTr="00F56651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70013F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70013F" w:rsidRPr="009B508D" w:rsidRDefault="0070013F" w:rsidP="00E475F4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301E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475F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301E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70013F" w:rsidRPr="009B508D" w:rsidRDefault="00301E46" w:rsidP="0070013F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E475F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70013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  <w:r w:rsidR="00B06CA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30</w:t>
            </w:r>
            <w:r w:rsidR="00E475F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B06CA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</w:p>
        </w:tc>
        <w:tc>
          <w:tcPr>
            <w:tcW w:w="284" w:type="dxa"/>
          </w:tcPr>
          <w:p w:rsidR="0070013F" w:rsidRPr="009B508D" w:rsidRDefault="0070013F" w:rsidP="0070013F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</w:tbl>
    <w:p w:rsidR="00E475F4" w:rsidRPr="00AE7F4F" w:rsidRDefault="00E737B1" w:rsidP="00E475F4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E737B1">
        <w:rPr>
          <w:rFonts w:ascii="IRLotus" w:eastAsiaTheme="minorEastAsia" w:hAnsi="IR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.85pt;margin-top:-1.4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1450829" r:id="rId8"/>
        </w:pic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با استفاده از فرمول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محاسبه </w:t>
      </w:r>
      <w:r w:rsidR="00D17858" w:rsidRPr="00AE7F4F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طول ثانویه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اجسام جامد بر اثر انبساط</w:t>
      </w:r>
      <w:r w:rsidR="00AC63B2" w:rsidRPr="00AE7F4F">
        <w:rPr>
          <w:rFonts w:cs="B Lotus"/>
          <w:b/>
          <w:bCs/>
          <w:position w:val="-12"/>
          <w:sz w:val="24"/>
          <w:szCs w:val="24"/>
          <w:lang w:bidi="fa-IR"/>
        </w:rPr>
        <w:object w:dxaOrig="1780" w:dyaOrig="360">
          <v:shape id="_x0000_i1025" type="#_x0000_t75" style="width:89.25pt;height:18pt" o:ole="">
            <v:imagedata r:id="rId9" o:title=""/>
          </v:shape>
          <o:OLEObject Type="Embed" ProgID="Equation.DSMT4" ShapeID="_x0000_i1025" DrawAspect="Content" ObjectID="_1641450824" r:id="rId10"/>
        </w:objec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که در ریزمفهوم </w:t>
      </w:r>
      <w:r w:rsidR="00E475F4" w:rsidRPr="00AE7F4F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53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ثابت کردید</w:t>
      </w:r>
      <w:r w:rsidR="00301E46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فرمول مساحت ثانویه 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جس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م جامد پس از انبساط را بدست آورید.</w:t>
      </w:r>
      <w:r w:rsid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E7F4F" w:rsidRPr="00AE7F4F">
        <w:rPr>
          <w:rFonts w:cs="B Lotus" w:hint="cs"/>
          <w:rtl/>
          <w:lang w:bidi="fa-IR"/>
        </w:rPr>
        <w:t>..........................................................................................................................</w:t>
      </w:r>
      <w:r w:rsidR="00AE7F4F">
        <w:rPr>
          <w:rFonts w:cs="B Lotus" w:hint="cs"/>
          <w:rtl/>
          <w:lang w:bidi="fa-IR"/>
        </w:rPr>
        <w:t>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AC63B2" w:rsidRDefault="00D17858" w:rsidP="00301E46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سه مورد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عوامل مؤثر بر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میزان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انبساط سطحی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جس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م </w:t>
      </w:r>
      <w:r w:rsidR="009F72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جامد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را بیان کنید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.</w:t>
      </w:r>
    </w:p>
    <w:p w:rsidR="00D17858" w:rsidRPr="00E475F4" w:rsidRDefault="00D17858" w:rsidP="00D17858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E475F4">
        <w:rPr>
          <w:rFonts w:cs="B Lotus" w:hint="cs"/>
          <w:b/>
          <w:bCs/>
          <w:rtl/>
          <w:lang w:bidi="fa-IR"/>
        </w:rPr>
        <w:t xml:space="preserve"> </w:t>
      </w:r>
      <w:r w:rsidR="00E475F4"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D17858" w:rsidRPr="00E475F4" w:rsidRDefault="00D17858" w:rsidP="00D17858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2)</w:t>
      </w:r>
      <w:r w:rsidR="00E475F4">
        <w:rPr>
          <w:rFonts w:cs="B Lotus" w:hint="cs"/>
          <w:b/>
          <w:bCs/>
          <w:rtl/>
          <w:lang w:bidi="fa-IR"/>
        </w:rPr>
        <w:t xml:space="preserve"> </w:t>
      </w:r>
      <w:r w:rsidR="00E475F4"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835D10" w:rsidRPr="00E475F4" w:rsidRDefault="00D17858" w:rsidP="00D17858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3)</w:t>
      </w:r>
      <w:r w:rsidR="00E475F4">
        <w:rPr>
          <w:rFonts w:cs="B Lotus" w:hint="cs"/>
          <w:b/>
          <w:bCs/>
          <w:rtl/>
          <w:lang w:bidi="fa-IR"/>
        </w:rPr>
        <w:t xml:space="preserve"> </w:t>
      </w:r>
      <w:r w:rsidR="00E475F4"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AC63B2" w:rsidRPr="00AE7F4F" w:rsidRDefault="00AC63B2" w:rsidP="00C60EA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فرمول انبساط سطحی 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جس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م جامد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(</w:t>
      </w:r>
      <w:r w:rsidR="00C60EA2" w:rsidRPr="00AE7F4F">
        <w:rPr>
          <w:rFonts w:cs="B Lotus"/>
          <w:b/>
          <w:bCs/>
          <w:noProof/>
          <w:position w:val="-4"/>
          <w:sz w:val="24"/>
          <w:szCs w:val="24"/>
        </w:rPr>
        <w:object w:dxaOrig="400" w:dyaOrig="260">
          <v:shape id="_x0000_i1026" type="#_x0000_t75" style="width:20.25pt;height:12.75pt" o:ole="">
            <v:imagedata r:id="rId11" o:title=""/>
          </v:shape>
          <o:OLEObject Type="Embed" ProgID="Equation.DSMT4" ShapeID="_x0000_i1026" DrawAspect="Content" ObjectID="_1641450825" r:id="rId12"/>
        </w:objec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)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را با استفاده از فرمولی که در 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سؤال (1) اثبات کردید ب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 w:rsidR="00D17858" w:rsidRPr="00AE7F4F">
        <w:rPr>
          <w:rFonts w:cs="B Lotus" w:hint="cs"/>
          <w:b/>
          <w:bCs/>
          <w:sz w:val="24"/>
          <w:szCs w:val="24"/>
          <w:rtl/>
          <w:lang w:bidi="fa-IR"/>
        </w:rPr>
        <w:t>دست آورید سپس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واحد </w:t>
      </w:r>
      <w:r w:rsidRPr="00AE7F4F">
        <w:rPr>
          <w:rFonts w:cs="B Lotus"/>
          <w:sz w:val="24"/>
          <w:szCs w:val="24"/>
          <w:lang w:bidi="fa-IR"/>
        </w:rPr>
        <w:t>SI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هر کدام از کمیت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 را بیان کنید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C1266" w:rsidRPr="00E475F4" w:rsidRDefault="00E475F4" w:rsidP="00E475F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35D10" w:rsidRDefault="00835D10" w:rsidP="00835D10">
      <w:pPr>
        <w:pStyle w:val="ListParagraph"/>
        <w:bidi/>
        <w:spacing w:after="0" w:line="0" w:lineRule="atLeast"/>
        <w:ind w:left="431"/>
        <w:jc w:val="both"/>
        <w:rPr>
          <w:rFonts w:cs="B Lotus"/>
          <w:b/>
          <w:bCs/>
          <w:lang w:bidi="fa-IR"/>
        </w:rPr>
      </w:pPr>
    </w:p>
    <w:p w:rsidR="00AC63B2" w:rsidRPr="00AE7F4F" w:rsidRDefault="00D17858" w:rsidP="00D17858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AC63B2" w:rsidRPr="00AE7F4F" w:rsidRDefault="00AC63B2" w:rsidP="00D17858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الف) ضریب انبساط سطحی جسم جامد ................ برابر ضریب انبساط طولی آن است.</w:t>
      </w:r>
    </w:p>
    <w:p w:rsidR="00AC63B2" w:rsidRPr="00AE7F4F" w:rsidRDefault="00D17858" w:rsidP="00BB06D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ب)براساس جدول صفحه 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>89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کتاب فیزیک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،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ضریب انب</w:t>
      </w:r>
      <w:r w:rsidR="00C60EA2" w:rsidRPr="00AE7F4F">
        <w:rPr>
          <w:rFonts w:cs="B Lotus" w:hint="cs"/>
          <w:b/>
          <w:bCs/>
          <w:sz w:val="24"/>
          <w:szCs w:val="24"/>
          <w:rtl/>
          <w:lang w:bidi="fa-IR"/>
        </w:rPr>
        <w:t>ساط سطحی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اجسام جامد برابر است با عد</w:t>
      </w:r>
      <w:r w:rsidR="009F72F4" w:rsidRPr="00AE7F4F"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ی ضرب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در ده به توان ..............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. .</w:t>
      </w:r>
    </w:p>
    <w:p w:rsidR="00835D10" w:rsidRPr="00AE7F4F" w:rsidRDefault="00835D10" w:rsidP="00835D10">
      <w:pPr>
        <w:pStyle w:val="ListParagraph"/>
        <w:bidi/>
        <w:spacing w:after="0" w:line="0" w:lineRule="atLeast"/>
        <w:ind w:left="431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AC63B2" w:rsidRPr="00AE7F4F" w:rsidRDefault="001148CD" w:rsidP="001148C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تعریف</w:t>
      </w:r>
      <w:r w:rsidRPr="00AE7F4F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>ضریب انبساط سطحی</w:t>
      </w:r>
      <w:r w:rsidRPr="00AE7F4F"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E475F4" w:rsidRPr="00AE7F4F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یک 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جسم جامد را در یک جمله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بیان</w:t>
      </w:r>
      <w:r w:rsidR="00AC63B2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کنید.</w:t>
      </w:r>
    </w:p>
    <w:p w:rsidR="00835D10" w:rsidRPr="00E475F4" w:rsidRDefault="00E475F4" w:rsidP="00E475F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35D10" w:rsidRPr="00E475F4" w:rsidRDefault="00E475F4" w:rsidP="00E475F4">
      <w:pPr>
        <w:pStyle w:val="ListParagraph"/>
        <w:bidi/>
        <w:spacing w:after="0" w:line="0" w:lineRule="atLeast"/>
        <w:ind w:left="431" w:hanging="23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148CD" w:rsidRPr="00AE7F4F" w:rsidRDefault="00AC63B2" w:rsidP="00AE7F4F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منظور از این </w:t>
      </w:r>
      <w:r w:rsidR="00AE7F4F">
        <w:rPr>
          <w:rFonts w:cs="B Lotus" w:hint="cs"/>
          <w:b/>
          <w:bCs/>
          <w:sz w:val="24"/>
          <w:szCs w:val="24"/>
          <w:rtl/>
          <w:lang w:bidi="fa-IR"/>
        </w:rPr>
        <w:t>جمله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«</w:t>
      </w:r>
      <w:r w:rsid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ضریب انبساط سطحی آلومینیوم </w:t>
      </w:r>
      <w:r w:rsidR="009F72F4" w:rsidRPr="00AE7F4F">
        <w:rPr>
          <w:rFonts w:cs="B Lotus"/>
          <w:b/>
          <w:bCs/>
          <w:position w:val="-24"/>
          <w:sz w:val="24"/>
          <w:szCs w:val="24"/>
          <w:lang w:bidi="fa-IR"/>
        </w:rPr>
        <w:object w:dxaOrig="1180" w:dyaOrig="620">
          <v:shape id="_x0000_i1027" type="#_x0000_t75" style="width:59.25pt;height:31.5pt" o:ole="">
            <v:imagedata r:id="rId13" o:title=""/>
          </v:shape>
          <o:OLEObject Type="Embed" ProgID="Equation.DSMT4" ShapeID="_x0000_i1027" DrawAspect="Content" ObjectID="_1641450826" r:id="rId14"/>
        </w:object>
      </w:r>
      <w:bookmarkStart w:id="0" w:name="_GoBack"/>
      <w:bookmarkEnd w:id="0"/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است»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چیست؟</w:t>
      </w:r>
    </w:p>
    <w:p w:rsidR="001148CD" w:rsidRPr="00E475F4" w:rsidRDefault="00E475F4" w:rsidP="00E475F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148CD" w:rsidRPr="00E475F4" w:rsidRDefault="00E475F4" w:rsidP="00E475F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B59CF" w:rsidRPr="00E475F4" w:rsidRDefault="00E475F4" w:rsidP="00E475F4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148CD" w:rsidRPr="00AE7F4F" w:rsidRDefault="00E737B1" w:rsidP="001148CD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/>
          <w:b/>
          <w:bCs/>
          <w:noProof/>
          <w:sz w:val="24"/>
          <w:szCs w:val="24"/>
          <w:lang w:eastAsia="zh-TW" w:bidi="fa-IR"/>
        </w:rPr>
        <w:pict>
          <v:shape id="_x0000_s1045" type="#_x0000_t202" style="position:absolute;left:0;text-align:left;margin-left:-8.2pt;margin-top:41.7pt;width:125.2pt;height:118.55pt;z-index:251699200;mso-width-relative:margin;mso-height-relative:margin" strokecolor="white [3212]">
            <v:textbox>
              <w:txbxContent>
                <w:p w:rsidR="00AE7F4F" w:rsidRDefault="00AE7F4F" w:rsidP="00AE7F4F">
                  <w:r>
                    <w:rPr>
                      <w:rFonts w:cs="B Lotus"/>
                      <w:b/>
                      <w:bCs/>
                      <w:noProof/>
                    </w:rPr>
                    <w:drawing>
                      <wp:inline distT="0" distB="0" distL="0" distR="0">
                        <wp:extent cx="1419860" cy="1419860"/>
                        <wp:effectExtent l="19050" t="0" r="8890" b="0"/>
                        <wp:docPr id="2" name="Picture 16" descr="C:\Users\Afshin\Downloads\Telegram Desktop\ریزمفاهیم فیزیک دهم\تصاویر\جامدات پس از انبساط بطور متشابه منبسط میشوند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fshin\Downloads\Telegram Desktop\ریزمفاهیم فیزیک دهم\تصاویر\جامدات پس از انبساط بطور متشابه منبسط میشوند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860" cy="1419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>یک ورقه فلزی جامد را مطابق شکل زیر در نظر بگیرید که در وسط آن سوراخی دایره‌ای شکل ایجاد شده است.</w:t>
      </w:r>
      <w:r w:rsidR="00E475F4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آن را تا دمای معینی گرم می‌کنیم و 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نتیجه 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>منبسط می‌شود.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>اندازه سوراخ وسط این صفحه فلزی چه تغییری می‌کند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148CD" w:rsidRPr="00AE7F4F">
        <w:rPr>
          <w:rFonts w:cs="B Lotus" w:hint="cs"/>
          <w:b/>
          <w:bCs/>
          <w:sz w:val="24"/>
          <w:szCs w:val="24"/>
          <w:rtl/>
          <w:lang w:bidi="fa-IR"/>
        </w:rPr>
        <w:t>؟</w:t>
      </w:r>
    </w:p>
    <w:p w:rsidR="00AE7F4F" w:rsidRPr="00AE7F4F" w:rsidRDefault="001148CD" w:rsidP="00AE7F4F">
      <w:pPr>
        <w:pStyle w:val="ListParagraph"/>
        <w:bidi/>
        <w:spacing w:after="0" w:line="0" w:lineRule="atLeast"/>
        <w:ind w:left="201" w:firstLine="36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بزرگ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تر می‌شود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(    )       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p w:rsidR="00AE7F4F" w:rsidRPr="00AE7F4F" w:rsidRDefault="001148CD" w:rsidP="00AE7F4F">
      <w:pPr>
        <w:pStyle w:val="ListParagraph"/>
        <w:bidi/>
        <w:spacing w:after="0" w:line="0" w:lineRule="atLeast"/>
        <w:ind w:left="201" w:firstLine="36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ک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چک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تر می‌شود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>(    )</w:t>
      </w:r>
      <w:r w:rsidR="00547A49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       </w:t>
      </w:r>
    </w:p>
    <w:p w:rsidR="001148CD" w:rsidRPr="00AE7F4F" w:rsidRDefault="001148CD" w:rsidP="00AE7F4F">
      <w:pPr>
        <w:pStyle w:val="ListParagraph"/>
        <w:bidi/>
        <w:spacing w:after="0" w:line="0" w:lineRule="atLeast"/>
        <w:ind w:left="201" w:firstLine="360"/>
        <w:jc w:val="both"/>
        <w:rPr>
          <w:rFonts w:cs="B Lotus"/>
          <w:b/>
          <w:bCs/>
          <w:sz w:val="24"/>
          <w:szCs w:val="24"/>
          <w:lang w:bidi="fa-IR"/>
        </w:rPr>
      </w:pPr>
      <w:r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>تغییر نمی‌کند</w:t>
      </w:r>
      <w:r w:rsidR="00AE7F4F" w:rsidRPr="00AE7F4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1266" w:rsidRPr="00AE7F4F">
        <w:rPr>
          <w:rFonts w:cs="B Lotus" w:hint="cs"/>
          <w:b/>
          <w:bCs/>
          <w:sz w:val="24"/>
          <w:szCs w:val="24"/>
          <w:rtl/>
          <w:lang w:bidi="fa-IR"/>
        </w:rPr>
        <w:t>(    )</w:t>
      </w:r>
    </w:p>
    <w:p w:rsidR="00AE7F4F" w:rsidRDefault="001148CD" w:rsidP="00AE7F4F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t xml:space="preserve">       </w:t>
      </w:r>
    </w:p>
    <w:p w:rsidR="001148CD" w:rsidRPr="00AE7F4F" w:rsidRDefault="001148CD" w:rsidP="00AE7F4F">
      <w:pPr>
        <w:bidi/>
        <w:spacing w:after="0" w:line="0" w:lineRule="atLeast"/>
        <w:jc w:val="both"/>
        <w:rPr>
          <w:rFonts w:cs="B Lotus"/>
          <w:b/>
          <w:bCs/>
          <w:noProof/>
          <w:rtl/>
        </w:rPr>
      </w:pPr>
      <w:r w:rsidRPr="00AE7F4F">
        <w:rPr>
          <w:rFonts w:cs="B Lotus" w:hint="cs"/>
          <w:b/>
          <w:bCs/>
          <w:noProof/>
          <w:rtl/>
        </w:rPr>
        <w:t xml:space="preserve">                                                        </w:t>
      </w:r>
    </w:p>
    <w:p w:rsidR="005C1266" w:rsidRPr="00BB06D4" w:rsidRDefault="005C1266" w:rsidP="00BB06D4">
      <w:pPr>
        <w:pStyle w:val="ListParagraph"/>
        <w:bidi/>
        <w:spacing w:after="0" w:line="0" w:lineRule="atLeast"/>
        <w:ind w:left="201" w:hanging="270"/>
        <w:jc w:val="both"/>
        <w:rPr>
          <w:rFonts w:cs="B Lotus"/>
          <w:b/>
          <w:bCs/>
          <w:noProof/>
          <w:sz w:val="24"/>
          <w:szCs w:val="24"/>
          <w:rtl/>
        </w:rPr>
      </w:pPr>
      <w:r>
        <w:rPr>
          <w:rFonts w:cs="B Lotus" w:hint="cs"/>
          <w:b/>
          <w:bCs/>
          <w:noProof/>
          <w:rtl/>
        </w:rPr>
        <w:t xml:space="preserve">8- </w:t>
      </w:r>
      <w:r w:rsidR="00C31054" w:rsidRPr="00BB06D4">
        <w:rPr>
          <w:rFonts w:cs="B Lotus" w:hint="cs"/>
          <w:b/>
          <w:bCs/>
          <w:noProof/>
          <w:sz w:val="24"/>
          <w:szCs w:val="24"/>
          <w:rtl/>
        </w:rPr>
        <w:t xml:space="preserve">دمای 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>یک صفحه فلزی جامد و مسطح را به اندازه مشخ</w:t>
      </w:r>
      <w:r w:rsidR="00C31054" w:rsidRPr="00BB06D4">
        <w:rPr>
          <w:rFonts w:cs="B Lotus" w:hint="cs"/>
          <w:b/>
          <w:bCs/>
          <w:noProof/>
          <w:sz w:val="24"/>
          <w:szCs w:val="24"/>
          <w:rtl/>
        </w:rPr>
        <w:t>صی افزایش</w:t>
      </w:r>
      <w:r w:rsidR="00175F93" w:rsidRPr="00BB06D4">
        <w:rPr>
          <w:rFonts w:cs="B Lotus" w:hint="cs"/>
          <w:b/>
          <w:bCs/>
          <w:noProof/>
          <w:sz w:val="24"/>
          <w:szCs w:val="24"/>
          <w:rtl/>
        </w:rPr>
        <w:t xml:space="preserve"> می‌دهیم و میزان ان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 xml:space="preserve">بساط مساحت آن را </w:t>
      </w:r>
      <w:r w:rsidRPr="00BB06D4">
        <w:rPr>
          <w:rFonts w:cs="B Lotus"/>
          <w:b/>
          <w:bCs/>
          <w:noProof/>
          <w:position w:val="-4"/>
          <w:sz w:val="24"/>
          <w:szCs w:val="24"/>
        </w:rPr>
        <w:object w:dxaOrig="400" w:dyaOrig="260">
          <v:shape id="_x0000_i1028" type="#_x0000_t75" style="width:20.25pt;height:12.75pt" o:ole="">
            <v:imagedata r:id="rId11" o:title=""/>
          </v:shape>
          <o:OLEObject Type="Embed" ProgID="Equation.DSMT4" ShapeID="_x0000_i1028" DrawAspect="Content" ObjectID="_1641450827" r:id="rId16"/>
        </w:objec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 xml:space="preserve"> می‌نامیم. اگر با این صفحه فلزی یک مکعب توخالی بسازیم و </w:t>
      </w:r>
      <w:r w:rsidR="00C31054" w:rsidRPr="00BB06D4">
        <w:rPr>
          <w:rFonts w:cs="B Lotus" w:hint="cs"/>
          <w:b/>
          <w:bCs/>
          <w:noProof/>
          <w:sz w:val="24"/>
          <w:szCs w:val="24"/>
          <w:rtl/>
        </w:rPr>
        <w:t xml:space="preserve">دمای 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>آن را به همان میزان افزایش بدهیم</w:t>
      </w:r>
      <w:r w:rsidR="00AE7F4F" w:rsidRPr="00BB06D4">
        <w:rPr>
          <w:rFonts w:cs="B Lotus" w:hint="cs"/>
          <w:b/>
          <w:bCs/>
          <w:noProof/>
          <w:sz w:val="24"/>
          <w:szCs w:val="24"/>
          <w:rtl/>
        </w:rPr>
        <w:t xml:space="preserve"> 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 xml:space="preserve">، اندازه انبساط مساحت این مکعب را با </w:t>
      </w:r>
      <w:r w:rsidRPr="00BB06D4">
        <w:rPr>
          <w:rFonts w:cs="B Lotus"/>
          <w:b/>
          <w:bCs/>
          <w:noProof/>
          <w:position w:val="-4"/>
          <w:sz w:val="24"/>
          <w:szCs w:val="24"/>
        </w:rPr>
        <w:object w:dxaOrig="400" w:dyaOrig="260">
          <v:shape id="_x0000_i1029" type="#_x0000_t75" style="width:20.25pt;height:12.75pt" o:ole="">
            <v:imagedata r:id="rId17" o:title=""/>
          </v:shape>
          <o:OLEObject Type="Embed" ProgID="Equation.DSMT4" ShapeID="_x0000_i1029" DrawAspect="Content" ObjectID="_1641450828" r:id="rId18"/>
        </w:objec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 xml:space="preserve"> مقایسه کنید.</w:t>
      </w:r>
      <w:r w:rsidR="00BB06D4">
        <w:rPr>
          <w:rFonts w:cs="B Lotus" w:hint="cs"/>
          <w:b/>
          <w:bCs/>
          <w:noProof/>
          <w:sz w:val="24"/>
          <w:szCs w:val="24"/>
          <w:rtl/>
        </w:rPr>
        <w:t xml:space="preserve">        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 xml:space="preserve">بیشتر است (    )                                 </w:t>
      </w:r>
    </w:p>
    <w:p w:rsidR="005C1266" w:rsidRPr="00BB06D4" w:rsidRDefault="00BB06D4" w:rsidP="00AE7F4F">
      <w:pPr>
        <w:pStyle w:val="ListParagraph"/>
        <w:bidi/>
        <w:spacing w:after="0" w:line="0" w:lineRule="atLeast"/>
        <w:ind w:left="201" w:firstLine="360"/>
        <w:jc w:val="both"/>
        <w:rPr>
          <w:rFonts w:cs="B Lotus"/>
          <w:b/>
          <w:bCs/>
          <w:noProof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w:t xml:space="preserve">                 </w:t>
      </w:r>
      <w:r w:rsidR="00C31054" w:rsidRPr="00BB06D4">
        <w:rPr>
          <w:rFonts w:cs="B Lotus" w:hint="cs"/>
          <w:b/>
          <w:bCs/>
          <w:noProof/>
          <w:sz w:val="24"/>
          <w:szCs w:val="24"/>
          <w:rtl/>
        </w:rPr>
        <w:t>کمتر است (    )</w:t>
      </w:r>
    </w:p>
    <w:p w:rsidR="00C31054" w:rsidRPr="00BB06D4" w:rsidRDefault="00BB06D4" w:rsidP="00AE7F4F">
      <w:pPr>
        <w:pStyle w:val="ListParagraph"/>
        <w:bidi/>
        <w:spacing w:after="0" w:line="0" w:lineRule="atLeast"/>
        <w:ind w:left="201" w:firstLine="360"/>
        <w:jc w:val="both"/>
        <w:rPr>
          <w:rFonts w:cs="B Lotus"/>
          <w:b/>
          <w:bCs/>
          <w:noProof/>
          <w:sz w:val="24"/>
          <w:szCs w:val="24"/>
          <w:rtl/>
        </w:rPr>
      </w:pPr>
      <w:r>
        <w:rPr>
          <w:rFonts w:cs="B Lotus" w:hint="cs"/>
          <w:b/>
          <w:bCs/>
          <w:noProof/>
          <w:sz w:val="24"/>
          <w:szCs w:val="24"/>
          <w:rtl/>
        </w:rPr>
        <w:t xml:space="preserve">                 </w:t>
      </w:r>
      <w:r w:rsidR="00C31054" w:rsidRPr="00BB06D4">
        <w:rPr>
          <w:rFonts w:cs="B Lotus" w:hint="cs"/>
          <w:b/>
          <w:bCs/>
          <w:noProof/>
          <w:sz w:val="24"/>
          <w:szCs w:val="24"/>
          <w:rtl/>
        </w:rPr>
        <w:t>برابر است (    )</w:t>
      </w:r>
    </w:p>
    <w:p w:rsidR="00835D10" w:rsidRPr="00BB06D4" w:rsidRDefault="005C1266" w:rsidP="00BB06D4">
      <w:pPr>
        <w:pStyle w:val="ListParagraph"/>
        <w:bidi/>
        <w:spacing w:after="0" w:line="0" w:lineRule="atLeast"/>
        <w:ind w:left="201"/>
        <w:jc w:val="both"/>
        <w:rPr>
          <w:rFonts w:cs="B Lotus"/>
          <w:noProof/>
          <w:rtl/>
        </w:rPr>
      </w:pPr>
      <w:r w:rsidRPr="00BB06D4">
        <w:rPr>
          <w:rFonts w:cs="B Lotus" w:hint="cs"/>
          <w:b/>
          <w:bCs/>
          <w:noProof/>
          <w:sz w:val="24"/>
          <w:szCs w:val="24"/>
          <w:rtl/>
        </w:rPr>
        <w:t>آیا میزان انبساط سطحی اجسام جامد با شکل جسم جامد ارتباطی دارد</w:t>
      </w:r>
      <w:r w:rsidR="00AE7F4F" w:rsidRPr="00BB06D4">
        <w:rPr>
          <w:rFonts w:cs="B Lotus" w:hint="cs"/>
          <w:b/>
          <w:bCs/>
          <w:noProof/>
          <w:sz w:val="24"/>
          <w:szCs w:val="24"/>
          <w:rtl/>
        </w:rPr>
        <w:t xml:space="preserve"> </w:t>
      </w:r>
      <w:r w:rsidRPr="00BB06D4">
        <w:rPr>
          <w:rFonts w:cs="B Lotus" w:hint="cs"/>
          <w:b/>
          <w:bCs/>
          <w:noProof/>
          <w:sz w:val="24"/>
          <w:szCs w:val="24"/>
          <w:rtl/>
        </w:rPr>
        <w:t>؟</w:t>
      </w:r>
      <w:r w:rsidR="00AE7F4F">
        <w:rPr>
          <w:rFonts w:cs="B Lotus" w:hint="cs"/>
          <w:b/>
          <w:bCs/>
          <w:noProof/>
          <w:rtl/>
        </w:rPr>
        <w:t xml:space="preserve"> </w:t>
      </w:r>
      <w:r w:rsidR="00AE7F4F">
        <w:rPr>
          <w:rFonts w:cs="B Lotus" w:hint="cs"/>
          <w:noProof/>
          <w:rtl/>
        </w:rPr>
        <w:t>...................................</w:t>
      </w:r>
      <w:r w:rsidR="00BB06D4">
        <w:rPr>
          <w:rFonts w:cs="B Lotus" w:hint="cs"/>
          <w:noProof/>
          <w:rtl/>
        </w:rPr>
        <w:t>..........................................................................................................................</w:t>
      </w:r>
    </w:p>
    <w:sectPr w:rsidR="00835D10" w:rsidRPr="00BB06D4" w:rsidSect="001729EF">
      <w:footerReference w:type="default" r:id="rId1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AE" w:rsidRDefault="006D59AE" w:rsidP="008035EE">
      <w:pPr>
        <w:spacing w:after="0" w:line="240" w:lineRule="auto"/>
      </w:pPr>
      <w:r>
        <w:separator/>
      </w:r>
    </w:p>
  </w:endnote>
  <w:endnote w:type="continuationSeparator" w:id="0">
    <w:p w:rsidR="006D59AE" w:rsidRDefault="006D59AE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F4" w:rsidRPr="008035EE" w:rsidRDefault="00E475F4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7B1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E737B1" w:rsidRPr="008035EE">
          <w:rPr>
            <w:rFonts w:cs="B Lotus"/>
            <w:sz w:val="24"/>
            <w:szCs w:val="24"/>
          </w:rPr>
          <w:fldChar w:fldCharType="separate"/>
        </w:r>
        <w:r w:rsidR="001F477E">
          <w:rPr>
            <w:rFonts w:cs="B Lotus"/>
            <w:noProof/>
            <w:sz w:val="24"/>
            <w:szCs w:val="24"/>
            <w:rtl/>
          </w:rPr>
          <w:t>2</w:t>
        </w:r>
        <w:r w:rsidR="00E737B1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1F477E" w:rsidRPr="001F477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E475F4" w:rsidRDefault="00E475F4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AE" w:rsidRDefault="006D59AE" w:rsidP="008035EE">
      <w:pPr>
        <w:spacing w:after="0" w:line="240" w:lineRule="auto"/>
      </w:pPr>
      <w:r>
        <w:separator/>
      </w:r>
    </w:p>
  </w:footnote>
  <w:footnote w:type="continuationSeparator" w:id="0">
    <w:p w:rsidR="006D59AE" w:rsidRDefault="006D59AE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0510"/>
    <w:rsid w:val="00021D9B"/>
    <w:rsid w:val="000314FA"/>
    <w:rsid w:val="00032553"/>
    <w:rsid w:val="00040D0C"/>
    <w:rsid w:val="0004701D"/>
    <w:rsid w:val="00056555"/>
    <w:rsid w:val="000725CB"/>
    <w:rsid w:val="00076A63"/>
    <w:rsid w:val="00080050"/>
    <w:rsid w:val="00090549"/>
    <w:rsid w:val="0009192B"/>
    <w:rsid w:val="0009377F"/>
    <w:rsid w:val="000A402E"/>
    <w:rsid w:val="000A6BB4"/>
    <w:rsid w:val="000C1A7B"/>
    <w:rsid w:val="000C4D2A"/>
    <w:rsid w:val="000D00CE"/>
    <w:rsid w:val="000E3833"/>
    <w:rsid w:val="000E39C8"/>
    <w:rsid w:val="000F61A2"/>
    <w:rsid w:val="001017F3"/>
    <w:rsid w:val="001148CD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5F93"/>
    <w:rsid w:val="0017678D"/>
    <w:rsid w:val="00182928"/>
    <w:rsid w:val="00185F07"/>
    <w:rsid w:val="00186266"/>
    <w:rsid w:val="00196284"/>
    <w:rsid w:val="001A6348"/>
    <w:rsid w:val="001C12F5"/>
    <w:rsid w:val="001C57CF"/>
    <w:rsid w:val="001D0592"/>
    <w:rsid w:val="001D69ED"/>
    <w:rsid w:val="001F477E"/>
    <w:rsid w:val="002164DB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84239"/>
    <w:rsid w:val="00290336"/>
    <w:rsid w:val="002905E1"/>
    <w:rsid w:val="002912BA"/>
    <w:rsid w:val="00291AA4"/>
    <w:rsid w:val="002A78B8"/>
    <w:rsid w:val="002B0F22"/>
    <w:rsid w:val="002C7E0A"/>
    <w:rsid w:val="002D7574"/>
    <w:rsid w:val="002E498C"/>
    <w:rsid w:val="00301E46"/>
    <w:rsid w:val="00304877"/>
    <w:rsid w:val="00305F5D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967EE"/>
    <w:rsid w:val="003B59CF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C4884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3052F"/>
    <w:rsid w:val="0053471D"/>
    <w:rsid w:val="005348E3"/>
    <w:rsid w:val="00542458"/>
    <w:rsid w:val="0054439E"/>
    <w:rsid w:val="00547662"/>
    <w:rsid w:val="00547A49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17F7"/>
    <w:rsid w:val="005B2D8D"/>
    <w:rsid w:val="005B65E3"/>
    <w:rsid w:val="005C1266"/>
    <w:rsid w:val="005C39BD"/>
    <w:rsid w:val="005D284C"/>
    <w:rsid w:val="005D4BFE"/>
    <w:rsid w:val="005E520E"/>
    <w:rsid w:val="005F0B6E"/>
    <w:rsid w:val="00600154"/>
    <w:rsid w:val="00600C90"/>
    <w:rsid w:val="006045BC"/>
    <w:rsid w:val="00612CF3"/>
    <w:rsid w:val="006140D2"/>
    <w:rsid w:val="0061412F"/>
    <w:rsid w:val="0061647F"/>
    <w:rsid w:val="006257F2"/>
    <w:rsid w:val="00635B04"/>
    <w:rsid w:val="00642E42"/>
    <w:rsid w:val="00654805"/>
    <w:rsid w:val="00664B25"/>
    <w:rsid w:val="00665390"/>
    <w:rsid w:val="00676957"/>
    <w:rsid w:val="00681227"/>
    <w:rsid w:val="006966E3"/>
    <w:rsid w:val="006A78E1"/>
    <w:rsid w:val="006B0130"/>
    <w:rsid w:val="006C0D7C"/>
    <w:rsid w:val="006C2802"/>
    <w:rsid w:val="006C59F9"/>
    <w:rsid w:val="006D0DE2"/>
    <w:rsid w:val="006D59AE"/>
    <w:rsid w:val="006E4D8F"/>
    <w:rsid w:val="0070013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D68AC"/>
    <w:rsid w:val="007F1A46"/>
    <w:rsid w:val="008035EE"/>
    <w:rsid w:val="0080463A"/>
    <w:rsid w:val="0080473B"/>
    <w:rsid w:val="00821107"/>
    <w:rsid w:val="00822A0A"/>
    <w:rsid w:val="0082560C"/>
    <w:rsid w:val="00835D10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1F6A"/>
    <w:rsid w:val="008B5935"/>
    <w:rsid w:val="008B5D41"/>
    <w:rsid w:val="008B6C03"/>
    <w:rsid w:val="008C195A"/>
    <w:rsid w:val="008C428C"/>
    <w:rsid w:val="008D0CCF"/>
    <w:rsid w:val="008F764C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52AE3"/>
    <w:rsid w:val="00966A04"/>
    <w:rsid w:val="009871A7"/>
    <w:rsid w:val="0099093E"/>
    <w:rsid w:val="00991262"/>
    <w:rsid w:val="00992594"/>
    <w:rsid w:val="00993AFD"/>
    <w:rsid w:val="00994FBB"/>
    <w:rsid w:val="00996DAA"/>
    <w:rsid w:val="0099742C"/>
    <w:rsid w:val="009B7166"/>
    <w:rsid w:val="009C00F1"/>
    <w:rsid w:val="009C1843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9F72F4"/>
    <w:rsid w:val="00A06AE5"/>
    <w:rsid w:val="00A1256F"/>
    <w:rsid w:val="00A147A7"/>
    <w:rsid w:val="00A260B6"/>
    <w:rsid w:val="00A37262"/>
    <w:rsid w:val="00A45676"/>
    <w:rsid w:val="00A475E3"/>
    <w:rsid w:val="00A61E6C"/>
    <w:rsid w:val="00A61F4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C63B2"/>
    <w:rsid w:val="00AD620E"/>
    <w:rsid w:val="00AE469C"/>
    <w:rsid w:val="00AE7F4F"/>
    <w:rsid w:val="00B03A4F"/>
    <w:rsid w:val="00B05D5B"/>
    <w:rsid w:val="00B06CA9"/>
    <w:rsid w:val="00B07013"/>
    <w:rsid w:val="00B11C57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08A8"/>
    <w:rsid w:val="00B63C1F"/>
    <w:rsid w:val="00B76607"/>
    <w:rsid w:val="00B83BC5"/>
    <w:rsid w:val="00B917D7"/>
    <w:rsid w:val="00B94295"/>
    <w:rsid w:val="00BA1B68"/>
    <w:rsid w:val="00BB06D4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047E2"/>
    <w:rsid w:val="00C107CF"/>
    <w:rsid w:val="00C225AE"/>
    <w:rsid w:val="00C31054"/>
    <w:rsid w:val="00C4212B"/>
    <w:rsid w:val="00C54F53"/>
    <w:rsid w:val="00C5519E"/>
    <w:rsid w:val="00C554C0"/>
    <w:rsid w:val="00C56034"/>
    <w:rsid w:val="00C60EA2"/>
    <w:rsid w:val="00C624F9"/>
    <w:rsid w:val="00C62FA7"/>
    <w:rsid w:val="00C81367"/>
    <w:rsid w:val="00C8203D"/>
    <w:rsid w:val="00C8622D"/>
    <w:rsid w:val="00C90807"/>
    <w:rsid w:val="00CA41C8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17858"/>
    <w:rsid w:val="00D20129"/>
    <w:rsid w:val="00D33DBB"/>
    <w:rsid w:val="00D46DEA"/>
    <w:rsid w:val="00D51A35"/>
    <w:rsid w:val="00D55116"/>
    <w:rsid w:val="00D57827"/>
    <w:rsid w:val="00D60D95"/>
    <w:rsid w:val="00D63526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598"/>
    <w:rsid w:val="00DA593E"/>
    <w:rsid w:val="00DB5F8D"/>
    <w:rsid w:val="00DB7002"/>
    <w:rsid w:val="00DC14F7"/>
    <w:rsid w:val="00DC29C8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475F4"/>
    <w:rsid w:val="00E62D9D"/>
    <w:rsid w:val="00E63A2B"/>
    <w:rsid w:val="00E65F98"/>
    <w:rsid w:val="00E6744B"/>
    <w:rsid w:val="00E706AF"/>
    <w:rsid w:val="00E72CFE"/>
    <w:rsid w:val="00E737B1"/>
    <w:rsid w:val="00E74D53"/>
    <w:rsid w:val="00E76130"/>
    <w:rsid w:val="00E84BFC"/>
    <w:rsid w:val="00EB4BAB"/>
    <w:rsid w:val="00EB5D3E"/>
    <w:rsid w:val="00ED0710"/>
    <w:rsid w:val="00ED201C"/>
    <w:rsid w:val="00ED5221"/>
    <w:rsid w:val="00EE4BF5"/>
    <w:rsid w:val="00EF3A3C"/>
    <w:rsid w:val="00F02090"/>
    <w:rsid w:val="00F043B9"/>
    <w:rsid w:val="00F159FF"/>
    <w:rsid w:val="00F4370F"/>
    <w:rsid w:val="00F43BEB"/>
    <w:rsid w:val="00F56377"/>
    <w:rsid w:val="00F56651"/>
    <w:rsid w:val="00F65636"/>
    <w:rsid w:val="00F76487"/>
    <w:rsid w:val="00F770E2"/>
    <w:rsid w:val="00F91F09"/>
    <w:rsid w:val="00F94D90"/>
    <w:rsid w:val="00FA56F2"/>
    <w:rsid w:val="00FD0650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19</cp:revision>
  <cp:lastPrinted>2017-02-20T11:34:00Z</cp:lastPrinted>
  <dcterms:created xsi:type="dcterms:W3CDTF">2017-02-20T10:45:00Z</dcterms:created>
  <dcterms:modified xsi:type="dcterms:W3CDTF">2020-01-25T06:17:00Z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